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30"/>
          <w:szCs w:val="30"/>
        </w:rPr>
        <w:t>BEZPIECZNY WYPOCZYNEK W WAKACJE.</w:t>
      </w:r>
      <w:r>
        <w:rPr>
          <w:rStyle w:val="eop"/>
          <w:rFonts w:ascii="Helvetica" w:hAnsi="Helvetica" w:cs="Helvetica"/>
          <w:color w:val="000000"/>
          <w:sz w:val="30"/>
          <w:szCs w:val="30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30"/>
          <w:szCs w:val="30"/>
        </w:rPr>
        <w:t>Zasady bezpieczeństwa nad wodą</w:t>
      </w:r>
      <w:r>
        <w:rPr>
          <w:rStyle w:val="scxw187184449"/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Style w:val="normaltextrun"/>
          <w:rFonts w:ascii="Helvetica" w:hAnsi="Helvetica" w:cs="Helvetica"/>
          <w:b/>
          <w:bCs/>
          <w:color w:val="000000"/>
          <w:sz w:val="30"/>
          <w:szCs w:val="30"/>
        </w:rPr>
        <w:t> 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Po pierwsze: kąp się tylko w miejscach strzeżonych przez ratowników. </w:t>
      </w:r>
      <w:r>
        <w:rPr>
          <w:rStyle w:val="normaltextrun"/>
          <w:color w:val="000000"/>
          <w:lang w:val="en-US"/>
        </w:rPr>
        <w:t>O </w:t>
      </w:r>
      <w:proofErr w:type="spellStart"/>
      <w:r>
        <w:rPr>
          <w:rStyle w:val="spellingerror"/>
          <w:color w:val="000000"/>
          <w:lang w:val="en-US"/>
        </w:rPr>
        <w:t>czym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jeszcze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należy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pamiętać</w:t>
      </w:r>
      <w:proofErr w:type="spellEnd"/>
      <w:r>
        <w:rPr>
          <w:rStyle w:val="normaltextrun"/>
          <w:color w:val="000000"/>
          <w:lang w:val="en-US"/>
        </w:rPr>
        <w:t>? 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spellingerror"/>
          <w:color w:val="000000"/>
          <w:lang w:val="en-US"/>
        </w:rPr>
        <w:t>Przestrzegaj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regulaminu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kąpieliska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Stosuj się do zaleceń ratownika.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Nigdy nie wchodź do wody po spożyciu alkoholu lub środków odurzających.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Wchodź do wody powoli i ostrożnie. Nie wskakuj do wody bezpośrednio po opalaniu. Czemu? Twoje ciało jest wtedy nagrzane, a woda zimna. Nagła zmiana temperatur może być niebezpieczna dla twojego zdrowia.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Nie pływaj bezpośrednio po obiedzie czy kolacji. </w:t>
      </w:r>
      <w:proofErr w:type="spellStart"/>
      <w:r>
        <w:rPr>
          <w:rStyle w:val="spellingerror"/>
          <w:color w:val="000000"/>
          <w:lang w:val="en-US"/>
        </w:rPr>
        <w:t>Odczekaj</w:t>
      </w:r>
      <w:proofErr w:type="spellEnd"/>
      <w:r>
        <w:rPr>
          <w:rStyle w:val="normaltextrun"/>
          <w:color w:val="000000"/>
          <w:lang w:val="en-US"/>
        </w:rPr>
        <w:t> 2 </w:t>
      </w:r>
      <w:proofErr w:type="spellStart"/>
      <w:r>
        <w:rPr>
          <w:rStyle w:val="spellingerror"/>
          <w:color w:val="000000"/>
          <w:lang w:val="en-US"/>
        </w:rPr>
        <w:t>godziny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po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posiłku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Pamiętaj, że dno w jeziorze lub morzu może gwałtownie się zmienić. </w:t>
      </w:r>
      <w:proofErr w:type="spellStart"/>
      <w:r>
        <w:rPr>
          <w:rStyle w:val="spellingerror"/>
          <w:color w:val="000000"/>
          <w:lang w:val="en-US"/>
        </w:rPr>
        <w:t>Wypływając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daleko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nie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masz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pewności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jaka</w:t>
      </w:r>
      <w:proofErr w:type="spellEnd"/>
      <w:r>
        <w:rPr>
          <w:rStyle w:val="normaltextrun"/>
          <w:color w:val="000000"/>
          <w:lang w:val="en-US"/>
        </w:rPr>
        <w:t> jest tam </w:t>
      </w:r>
      <w:proofErr w:type="spellStart"/>
      <w:r>
        <w:rPr>
          <w:rStyle w:val="spellingerror"/>
          <w:color w:val="000000"/>
          <w:lang w:val="en-US"/>
        </w:rPr>
        <w:t>głębokość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Nie skacz „na główkę” do wody.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Zwróć uwagę na to, co dzieje się w twoim otoczeniu – szczególnie zadbaj o bezpieczeństwo dzieci.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Po pomostach chodź ostrożnie. Często są one mokre i łatwo można się poślizgnąć.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Jeśli jesteś miłośnikiem sportów wodnych, załóż kamizelkę ratunkową. Dlaczego to tak ważne? Podczas wywrotki łodzi lub kajaku nie będzie czasu na założenie kamizelki ratunkowej.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3"/>
          <w:szCs w:val="23"/>
        </w:rPr>
        <w:t> </w:t>
      </w:r>
      <w:r>
        <w:rPr>
          <w:rStyle w:val="eop"/>
          <w:rFonts w:ascii="Helvetica" w:hAnsi="Helvetica" w:cs="Helvetica"/>
          <w:color w:val="000000"/>
          <w:sz w:val="23"/>
          <w:szCs w:val="23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30"/>
          <w:szCs w:val="30"/>
        </w:rPr>
        <w:t>Oznaczenia w pobliżu kąpieliska i na wodzie</w:t>
      </w:r>
      <w:r>
        <w:rPr>
          <w:rStyle w:val="scxw187184449"/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Style w:val="normaltextrun"/>
          <w:rFonts w:ascii="Helvetica" w:hAnsi="Helvetica" w:cs="Helvetica"/>
          <w:b/>
          <w:bCs/>
          <w:color w:val="000000"/>
          <w:sz w:val="30"/>
          <w:szCs w:val="30"/>
        </w:rPr>
        <w:t>  </w:t>
      </w:r>
      <w:r>
        <w:rPr>
          <w:rStyle w:val="eop"/>
          <w:rFonts w:ascii="Helvetica" w:hAnsi="Helvetica" w:cs="Helvetica"/>
          <w:color w:val="000000"/>
          <w:sz w:val="30"/>
          <w:szCs w:val="30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W pobliżu kąpieliska ratownicy zamieszczają flagi, które informują o tym, czy można wchodzić do wody, czy też jest to zabronione. </w:t>
      </w:r>
      <w:proofErr w:type="spellStart"/>
      <w:r>
        <w:rPr>
          <w:rStyle w:val="spellingerror"/>
          <w:color w:val="000000"/>
          <w:lang w:val="en-US"/>
        </w:rPr>
        <w:t>Który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kolor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flagi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oznacza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zakaz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kąpieli</w:t>
      </w:r>
      <w:proofErr w:type="spellEnd"/>
      <w:r>
        <w:rPr>
          <w:rStyle w:val="normaltextrun"/>
          <w:color w:val="000000"/>
          <w:lang w:val="en-US"/>
        </w:rPr>
        <w:t>? </w:t>
      </w:r>
      <w:proofErr w:type="spellStart"/>
      <w:r>
        <w:rPr>
          <w:rStyle w:val="spellingerror"/>
          <w:color w:val="000000"/>
          <w:lang w:val="en-US"/>
        </w:rPr>
        <w:t>Już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odpowiadamy</w:t>
      </w:r>
      <w:proofErr w:type="spellEnd"/>
      <w:r>
        <w:rPr>
          <w:rStyle w:val="normaltextrun"/>
          <w:color w:val="000000"/>
          <w:lang w:val="en-US"/>
        </w:rPr>
        <w:t>: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spellingerror"/>
          <w:color w:val="000000"/>
          <w:lang w:val="en-US"/>
        </w:rPr>
        <w:t>Flaga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biała</w:t>
      </w:r>
      <w:proofErr w:type="spellEnd"/>
      <w:r>
        <w:rPr>
          <w:rStyle w:val="normaltextrun"/>
          <w:color w:val="000000"/>
          <w:lang w:val="en-US"/>
        </w:rPr>
        <w:t> – </w:t>
      </w:r>
      <w:proofErr w:type="spellStart"/>
      <w:r>
        <w:rPr>
          <w:rStyle w:val="spellingerror"/>
          <w:color w:val="000000"/>
          <w:lang w:val="en-US"/>
        </w:rPr>
        <w:t>kąpiel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bezpieczna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spellingerror"/>
          <w:color w:val="000000"/>
          <w:lang w:val="en-US"/>
        </w:rPr>
        <w:t>Flaga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czerwona</w:t>
      </w:r>
      <w:proofErr w:type="spellEnd"/>
      <w:r>
        <w:rPr>
          <w:rStyle w:val="normaltextrun"/>
          <w:color w:val="000000"/>
          <w:lang w:val="en-US"/>
        </w:rPr>
        <w:t> – </w:t>
      </w:r>
      <w:proofErr w:type="spellStart"/>
      <w:r>
        <w:rPr>
          <w:rStyle w:val="spellingerror"/>
          <w:color w:val="000000"/>
          <w:lang w:val="en-US"/>
        </w:rPr>
        <w:t>kąpiel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zabroniona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Brak flagi – brak dyżuru ratowników.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Oprócz flag na wodzie znajdują się specjalne boje. Pełnią one również funkcję informacyjną.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Boja biała – brodzik dla dzieci (głębokość wody do 40cm)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Boja czerwona – koniec strefy dla nieumiejących pływać (głębokość wody do 1,20m)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Boja żółta – koniec strefy dla umiejących pływać.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Ratownik może zwrócić uwagę osobie, która nie stosuje się do przepisów poprzez sygnał dźwiękowy.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spellingerror"/>
          <w:color w:val="000000"/>
          <w:lang w:val="en-US"/>
        </w:rPr>
        <w:t>Krótki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gwizdek</w:t>
      </w:r>
      <w:proofErr w:type="spellEnd"/>
      <w:r>
        <w:rPr>
          <w:rStyle w:val="normaltextrun"/>
          <w:color w:val="000000"/>
          <w:lang w:val="en-US"/>
        </w:rPr>
        <w:t> – </w:t>
      </w:r>
      <w:proofErr w:type="spellStart"/>
      <w:r>
        <w:rPr>
          <w:rStyle w:val="spellingerror"/>
          <w:color w:val="000000"/>
          <w:lang w:val="en-US"/>
        </w:rPr>
        <w:t>zwrócenie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uwagi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color w:val="000000"/>
        </w:rPr>
        <w:t>Seria długich gwizdków lub syrena/gong – nakaz wyjścia z wody.</w:t>
      </w:r>
      <w:r>
        <w:rPr>
          <w:rStyle w:val="eop"/>
          <w:color w:val="000000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  <w:lang w:val="en-US"/>
        </w:rPr>
        <w:t>BEZPIECZNY WYPOCZYNEK NAD WODĄ: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BE5DA2" w:rsidRDefault="00BE5DA2" w:rsidP="00BE5D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Pływaj tylko w miejscach do tego przeznaczonych, strzeżonych. </w:t>
      </w:r>
      <w:r>
        <w:rPr>
          <w:rStyle w:val="normaltextrun"/>
          <w:lang w:val="en-US"/>
        </w:rPr>
        <w:t>Tam </w:t>
      </w:r>
      <w:proofErr w:type="spellStart"/>
      <w:r>
        <w:rPr>
          <w:rStyle w:val="spellingerror"/>
          <w:lang w:val="en-US"/>
        </w:rPr>
        <w:t>czuwa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ratownik</w:t>
      </w:r>
      <w:proofErr w:type="spellEnd"/>
      <w:r>
        <w:rPr>
          <w:rStyle w:val="normaltextrun"/>
          <w:lang w:val="en-US"/>
        </w:rPr>
        <w:t>!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wchodź do wody tam, gdzie kąpiel jest zakazana. Informują o tym znaki i tablice.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Przestrzegaj regulaminu kąpieliska, na którym przebywasz. Stosuj się do uwag i zaleceń ratownika.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Jeśli widzisz czerwoną flagę - oznacza ona zakaz kąpieli. Biała flaga - można śmiało pluskać się w wodzie.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Zawsze wchodź do wody pod opieką dorosłych.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Po długim leżeniu na słońcu wchodź do wody powoli, stopniowo, żeby organizm zdołał przygotować się na zmianę temperatury, unikniesz wstrząsu termicznego.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lastRenderedPageBreak/>
        <w:t>Jeśli korzystasz z różnego rodzaju sprzętów wodnych: łódek, kajaków, rowerów wodnych itp. pamiętaj, że każdy powinien mieć na sobie kamizelkę ratunkową.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skacz do wody oraz do zbiorników o niezbadanym dnie - taki skok może zakończyć się śmiercią lub kalectwem.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pływaj bezpośrednio po posiłku - zimna woda może doprowadzić do bolesnego skurczu żołądka, co może ponieść za sobą bardzo poważne konsekwencje.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wypływaj za daleko od brzegu po zapadnięciu zmroku. Pływanie po zachodzie słońca jest niebezpieczne.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  <w:lang w:val="en-US"/>
        </w:rPr>
        <w:t>BEZPIECZNIE NA SŁOŃCU: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BE5DA2" w:rsidRDefault="00BE5DA2" w:rsidP="00BE5D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Zachowaj umiar w przebywaniu na słońcu, stosuj specjalne kremy z filtrami ochronnymi UVA i UVB.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Noś nakrycia głowy i okulary słoneczne (UWAGA: Noszenie ciemnych okularów bez filtra jest szkodliwe. Źrenica, do której dochodzi mniej światła, rozszerza się, dzięki czemu do wnętrza oka wnika więcej promieni UV).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Wystrzegaj się przebywania na słońcu między godziną 1100 a 1500, kiedy jest największe nasłonecznienie.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Unikaj wysiłku w pełnym słońcu.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  <w:lang w:val="en-US"/>
        </w:rPr>
        <w:t>BEZPIECZNY WYPOCZYNEK W LESIE: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BE5DA2" w:rsidRDefault="00BE5DA2" w:rsidP="00BE5D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Wchodząc do lasu czytaj i stosuj się do informacji zamieszczanych na tablicach informacyjnych.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zbieraj i nie jedz jakichkolwiek leśnych owoców oraz grzybów, które mogą okazać się trujące.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krzycz w lesie, ponieważ możesz spłoszyć zwierzynę.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normaltextrun"/>
          <w:lang w:val="en-US"/>
        </w:rPr>
        <w:t>Nie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niszcz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domów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zwierząt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Jeśli spotkasz dzikie zwierzę spokojnie wycofaj się z tego miejsca.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schodź z wyznaczonych szlaków i ścieżek.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normaltextrun"/>
          <w:lang w:val="en-US"/>
        </w:rPr>
        <w:t>Nie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zostawiaj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śmieci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Ogniska można rozpalać tylko w specjalnie wyznaczonych do tego miejscach, a po zakończeniu wygasić wodą.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  <w:lang w:val="en-US"/>
        </w:rPr>
        <w:t>BEZPIECZNY WYPOCZYNEK W GÓRACH: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BE5DA2" w:rsidRDefault="00BE5DA2" w:rsidP="00BE5D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Wybierając się w podróż po górskich szlakach zaopatrz się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w odpowiednie buty i ubranie.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Pamiętaj, żeby nie wyruszać w góry bez opieki dorosłych.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Co ważne pogoda w górach może zmienić się niezwykle szybko, silny wiatr halny może utrudnić poruszanie się, a także doprowadzić do szybkiego wyziębienia organizmu, z kolei słońce to ryzyko odwodnienia oraz poparzeń słonecznych.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Miej ze sobą na wszelki wypadek latarkę, płaszcz przeciwdeszczowy oraz ciepłe ubrania, nawet jeśli jest lato.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  <w:lang w:val="en-US"/>
        </w:rPr>
        <w:t>BEZPIECZNIE NA PODWÓRKU: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BE5DA2" w:rsidRDefault="00BE5DA2" w:rsidP="00BE5DA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Przechodź przez jezdnie w miejscach do tego wyznaczonych, zachowaj ostrożność, nigdy nie wchodź na jezdnię bezpośrednio przed jadącym pojazdem.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spellingerror"/>
          <w:lang w:val="en-US"/>
        </w:rPr>
        <w:t>Bądź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widoczny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drodze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Przed wyjściem na podwórko dobierz odpowiednio ubranie do warunków panujących na zewnątrz.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baw się na ulicy lub w bezpośrednim jej otoczeniu.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lastRenderedPageBreak/>
        <w:t>Zawsze uważaj w czasie jazdy na rowerze. Używaj kasku, przestrzegaj przepisów drogowych, jeżeli to możliwe korzystaj z drogi dla rowerów, dokładnie rozejrzyj się zanim ruszysz.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ufaj osobom obcym i nie przekazuj im żadnych informacji dotyczących adresu, domu, rodziców.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przyjmuj jedzenia, napojów ani słodyczy od nieznanych osób.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Unikaj kontaktu z dzikimi zwierzętami, bezpańskimi psami, które choć miłe i spokojne mogą być niebezpieczne i dotkliwie Cię pogryźć czy zarazić wścieklizną. W razie kontaktu z psem zachowaj spokój, nie uciekaj, nie krzycz, nie wykonuj szybkich ruchów. Jeżeli pies zaatakuje przyjmij postawę żółwia. Kucnij, zwińcie się w kłębek, chroniąc głowę.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Dbaj o higienę i czystość swoją i otoczenia.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Koniecznie przestrzegaj zasad bezpiecznego pomagania w gospodarstwie rolnym! Informacje na temat: Bezpiecznie w gospodarstwie rolnym na wielu płaszczyznach opisane w linku: </w:t>
      </w:r>
      <w:hyperlink r:id="rId5" w:tgtFrame="_blank" w:history="1">
        <w:r>
          <w:rPr>
            <w:rStyle w:val="normaltextrun"/>
            <w:color w:val="0563C1"/>
            <w:u w:val="single"/>
          </w:rPr>
          <w:t>https://www.ppr.pl/wiadomosci/bezpiecznie-w-gospodarstwie-rolnym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  <w:lang w:val="en-US"/>
        </w:rPr>
        <w:t>BEZPIECZNIE W DOMU: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BE5DA2" w:rsidRDefault="00BE5DA2" w:rsidP="00BE5DA2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Zawsze, gdy usłyszysz dzwonek lub pukanie do drzwi sprawdź, kto to. </w:t>
      </w:r>
      <w:proofErr w:type="spellStart"/>
      <w:r>
        <w:rPr>
          <w:rStyle w:val="spellingerror"/>
          <w:lang w:val="en-US"/>
        </w:rPr>
        <w:t>Wyjrzyj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przez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okno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lub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spójrz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przez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wizjer</w:t>
      </w:r>
      <w:proofErr w:type="spellEnd"/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w drzwiach. Nie wpuszczaj do mieszkania osób nieznajomych!!!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Przygotuj kartkę z najważniejszymi numerami telefonów, pod które możesz zadzwonić w razie potrzeby. Jeżeli nie masz w domu telefonu, a coś Ci zagraża – zaalarmuj sąsiadów.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Wychodząc z domu zamknij dokładnie drzwi.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Nie baw się gazem, prądem i zapałkami. Gaz – możesz się nim zatruć lub spowodować wybuch, prąd elektryczny – może Cię porazić, ogień – możesz spowodować pożar.</w:t>
      </w:r>
      <w:r>
        <w:rPr>
          <w:rStyle w:val="eop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</w:rPr>
        <w:t>WAŻNE TELEFONY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112 SŁUŻBY RATOWNICZE</w:t>
      </w:r>
      <w:r>
        <w:rPr>
          <w:rStyle w:val="eop"/>
          <w:rFonts w:ascii="Arial" w:hAnsi="Arial" w:cs="Arial"/>
          <w:color w:val="FF0000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997 POLICJA</w:t>
      </w:r>
      <w:r>
        <w:rPr>
          <w:rStyle w:val="eop"/>
          <w:rFonts w:ascii="Arial" w:hAnsi="Arial" w:cs="Arial"/>
          <w:color w:val="FF0000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998 STRAŻ POŻARNA</w:t>
      </w:r>
      <w:r>
        <w:rPr>
          <w:rStyle w:val="eop"/>
          <w:rFonts w:ascii="Arial" w:hAnsi="Arial" w:cs="Arial"/>
          <w:color w:val="FF0000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999 POGOTOWIE RATUNKOWE</w:t>
      </w:r>
      <w:r>
        <w:rPr>
          <w:rStyle w:val="eop"/>
          <w:rFonts w:ascii="Arial" w:hAnsi="Arial" w:cs="Arial"/>
          <w:color w:val="FF0000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 xml:space="preserve">601 100 </w:t>
      </w:r>
      <w:proofErr w:type="spellStart"/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100</w:t>
      </w:r>
      <w:proofErr w:type="spellEnd"/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 xml:space="preserve"> WOPR</w:t>
      </w:r>
      <w:r>
        <w:rPr>
          <w:rStyle w:val="eop"/>
          <w:rFonts w:ascii="Arial" w:hAnsi="Arial" w:cs="Arial"/>
          <w:color w:val="FF0000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 </w:t>
      </w:r>
      <w:r>
        <w:rPr>
          <w:rStyle w:val="eop"/>
          <w:rFonts w:ascii="Arial" w:hAnsi="Arial" w:cs="Arial"/>
          <w:color w:val="FF0000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UDANYCH I BEZPIECZNYCH WAKACJI!</w:t>
      </w:r>
      <w:r>
        <w:rPr>
          <w:rStyle w:val="eop"/>
          <w:rFonts w:ascii="Arial" w:hAnsi="Arial" w:cs="Arial"/>
          <w:color w:val="FF0000"/>
          <w:sz w:val="27"/>
          <w:szCs w:val="27"/>
        </w:rPr>
        <w:t> </w:t>
      </w:r>
    </w:p>
    <w:p w:rsidR="00BE5DA2" w:rsidRDefault="00BE5DA2" w:rsidP="00BE5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D3AD5" w:rsidRDefault="006D3AD5"/>
    <w:sectPr w:rsidR="006D3AD5" w:rsidSect="006D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92"/>
    <w:multiLevelType w:val="multilevel"/>
    <w:tmpl w:val="473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82E47"/>
    <w:multiLevelType w:val="multilevel"/>
    <w:tmpl w:val="1E7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E05EC"/>
    <w:multiLevelType w:val="multilevel"/>
    <w:tmpl w:val="D38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77DA1"/>
    <w:multiLevelType w:val="multilevel"/>
    <w:tmpl w:val="C15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8013D5"/>
    <w:multiLevelType w:val="multilevel"/>
    <w:tmpl w:val="0F5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CB5EFE"/>
    <w:multiLevelType w:val="multilevel"/>
    <w:tmpl w:val="F4C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A1F58"/>
    <w:multiLevelType w:val="multilevel"/>
    <w:tmpl w:val="8AE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2A6B57"/>
    <w:multiLevelType w:val="multilevel"/>
    <w:tmpl w:val="548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5B715B"/>
    <w:multiLevelType w:val="multilevel"/>
    <w:tmpl w:val="EA5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8F60CB"/>
    <w:multiLevelType w:val="multilevel"/>
    <w:tmpl w:val="244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042856"/>
    <w:multiLevelType w:val="multilevel"/>
    <w:tmpl w:val="2FF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3E55E0"/>
    <w:multiLevelType w:val="multilevel"/>
    <w:tmpl w:val="71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640DA3"/>
    <w:multiLevelType w:val="multilevel"/>
    <w:tmpl w:val="A4F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A217E4"/>
    <w:multiLevelType w:val="multilevel"/>
    <w:tmpl w:val="5612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F30C37"/>
    <w:multiLevelType w:val="multilevel"/>
    <w:tmpl w:val="792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3C412C"/>
    <w:multiLevelType w:val="multilevel"/>
    <w:tmpl w:val="EE9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9840AE"/>
    <w:multiLevelType w:val="multilevel"/>
    <w:tmpl w:val="35D6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D1612B"/>
    <w:multiLevelType w:val="multilevel"/>
    <w:tmpl w:val="0B0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7B1271"/>
    <w:multiLevelType w:val="multilevel"/>
    <w:tmpl w:val="448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221ECF"/>
    <w:multiLevelType w:val="multilevel"/>
    <w:tmpl w:val="386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8"/>
  </w:num>
  <w:num w:numId="5">
    <w:abstractNumId w:val="19"/>
  </w:num>
  <w:num w:numId="6">
    <w:abstractNumId w:val="4"/>
  </w:num>
  <w:num w:numId="7">
    <w:abstractNumId w:val="5"/>
  </w:num>
  <w:num w:numId="8">
    <w:abstractNumId w:val="10"/>
  </w:num>
  <w:num w:numId="9">
    <w:abstractNumId w:val="17"/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DA2"/>
    <w:rsid w:val="006D3AD5"/>
    <w:rsid w:val="00B72056"/>
    <w:rsid w:val="00BE5DA2"/>
    <w:rsid w:val="00D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E5DA2"/>
  </w:style>
  <w:style w:type="character" w:customStyle="1" w:styleId="eop">
    <w:name w:val="eop"/>
    <w:basedOn w:val="Domylnaczcionkaakapitu"/>
    <w:rsid w:val="00BE5DA2"/>
  </w:style>
  <w:style w:type="character" w:customStyle="1" w:styleId="scxw187184449">
    <w:name w:val="scxw187184449"/>
    <w:basedOn w:val="Domylnaczcionkaakapitu"/>
    <w:rsid w:val="00BE5DA2"/>
  </w:style>
  <w:style w:type="character" w:customStyle="1" w:styleId="spellingerror">
    <w:name w:val="spellingerror"/>
    <w:basedOn w:val="Domylnaczcionkaakapitu"/>
    <w:rsid w:val="00BE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pr.pl/wiadomosci/bezpiecznie-w-gospodarstwie-roln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Oborski</dc:creator>
  <cp:lastModifiedBy>Irena Bagińska</cp:lastModifiedBy>
  <cp:revision>2</cp:revision>
  <dcterms:created xsi:type="dcterms:W3CDTF">2020-06-30T18:52:00Z</dcterms:created>
  <dcterms:modified xsi:type="dcterms:W3CDTF">2020-06-30T18:52:00Z</dcterms:modified>
</cp:coreProperties>
</file>